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DB" w:rsidRPr="00EF4A9F" w:rsidRDefault="003B1CDB" w:rsidP="003B1CDB">
      <w:pPr>
        <w:keepNext/>
        <w:keepLines/>
        <w:spacing w:after="0" w:line="240" w:lineRule="auto"/>
        <w:contextualSpacing/>
        <w:jc w:val="center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>УПРАВЛЕНИЕ ОБРАЗОВАНИЯ АДМИНИСТРАЦИИ ГОРОДА ГОРЛОВКА</w:t>
      </w:r>
    </w:p>
    <w:p w:rsidR="003B1CDB" w:rsidRPr="00EF4A9F" w:rsidRDefault="003B1CDB" w:rsidP="003B1CDB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B1CDB" w:rsidRPr="00EF4A9F" w:rsidRDefault="003B1CDB" w:rsidP="003B1CDB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>ГОРОДА ГОРЛОВКИ «ШКОЛА № 16»</w:t>
      </w:r>
    </w:p>
    <w:p w:rsidR="003B1CDB" w:rsidRPr="00EF4A9F" w:rsidRDefault="003B1CDB" w:rsidP="003B1CDB">
      <w:pPr>
        <w:keepNext/>
        <w:keepLines/>
        <w:spacing w:line="240" w:lineRule="auto"/>
        <w:contextualSpacing/>
        <w:jc w:val="center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41275</wp:posOffset>
                </wp:positionV>
                <wp:extent cx="6742430" cy="0"/>
                <wp:effectExtent l="12700" t="10795" r="7620" b="82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EC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7.85pt;margin-top:3.25pt;width:53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"/>
            </w:pict>
          </mc:Fallback>
        </mc:AlternateContent>
      </w:r>
    </w:p>
    <w:p w:rsidR="003B1CDB" w:rsidRPr="00EF4A9F" w:rsidRDefault="003B1CDB" w:rsidP="003B1CDB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>ПРИКАЗ</w:t>
      </w:r>
    </w:p>
    <w:p w:rsidR="003B1CDB" w:rsidRPr="00EF4A9F" w:rsidRDefault="003B1CDB" w:rsidP="003B1CDB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</w:p>
    <w:p w:rsidR="003B1CDB" w:rsidRPr="00EF4A9F" w:rsidRDefault="00400C6D" w:rsidP="003B1CDB">
      <w:pPr>
        <w:keepNext/>
        <w:keepLines/>
        <w:spacing w:before="24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31.05. </w:t>
      </w:r>
      <w:r w:rsidR="00D9515C">
        <w:rPr>
          <w:sz w:val="24"/>
          <w:szCs w:val="24"/>
          <w:lang w:val="ru-RU"/>
        </w:rPr>
        <w:t>2023</w:t>
      </w:r>
      <w:r w:rsidR="003B1CDB" w:rsidRPr="00EF4A9F">
        <w:rPr>
          <w:sz w:val="24"/>
          <w:szCs w:val="24"/>
          <w:lang w:val="ru-RU"/>
        </w:rPr>
        <w:t xml:space="preserve"> г.                                          г. Горловка                   </w:t>
      </w:r>
      <w:r>
        <w:rPr>
          <w:sz w:val="24"/>
          <w:szCs w:val="24"/>
          <w:lang w:val="ru-RU"/>
        </w:rPr>
        <w:t xml:space="preserve">                           № 50</w:t>
      </w:r>
    </w:p>
    <w:p w:rsidR="003B1CDB" w:rsidRDefault="003B1CDB" w:rsidP="003B1CDB">
      <w:pPr>
        <w:spacing w:after="229" w:line="259" w:lineRule="auto"/>
        <w:ind w:left="14" w:right="388" w:hanging="10"/>
        <w:jc w:val="left"/>
        <w:rPr>
          <w:sz w:val="30"/>
          <w:lang w:val="ru-RU"/>
        </w:rPr>
      </w:pPr>
    </w:p>
    <w:p w:rsidR="003B1CDB" w:rsidRPr="00EF4A9F" w:rsidRDefault="003B1CDB" w:rsidP="003B1CDB">
      <w:pPr>
        <w:spacing w:after="229" w:line="259" w:lineRule="auto"/>
        <w:ind w:left="14" w:right="388" w:hanging="10"/>
        <w:jc w:val="left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>О подготовке школы к новому 2023-2024 учебному году.</w:t>
      </w:r>
    </w:p>
    <w:p w:rsidR="003B1CDB" w:rsidRPr="003B1CDB" w:rsidRDefault="003B1CDB" w:rsidP="003B1CDB">
      <w:pPr>
        <w:spacing w:after="587"/>
        <w:ind w:left="-15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>В соответствии с Письмом Министерства образования и науки Донецкой Народной Республики от 16.06.2023 г.№ 3200-06.1-28 и Инструктивно-методическими материалами по подготовке образовательн</w:t>
      </w:r>
      <w:r w:rsidR="00D9515C">
        <w:rPr>
          <w:sz w:val="24"/>
          <w:szCs w:val="24"/>
          <w:lang w:val="ru-RU"/>
        </w:rPr>
        <w:t>ых организаций к новому 20</w:t>
      </w:r>
      <w:r w:rsidRPr="00EF4A9F">
        <w:rPr>
          <w:sz w:val="24"/>
          <w:szCs w:val="24"/>
          <w:lang w:val="ru-RU"/>
        </w:rPr>
        <w:t>23/2024 учебному году по вопросам охраны труда, безопасности жизнедеятельности обучающихся во время образовательного</w:t>
      </w:r>
      <w:r>
        <w:rPr>
          <w:lang w:val="ru-RU"/>
        </w:rPr>
        <w:t xml:space="preserve"> процесса</w:t>
      </w:r>
      <w:r w:rsidRPr="003B1CDB">
        <w:rPr>
          <w:sz w:val="24"/>
          <w:szCs w:val="24"/>
          <w:lang w:val="ru-RU"/>
        </w:rPr>
        <w:t>, в целях своевременной и качественной подготовки образовательной организации к новому 2023-2024 учебному году,</w:t>
      </w:r>
    </w:p>
    <w:p w:rsidR="003B1CDB" w:rsidRDefault="003B1CDB" w:rsidP="003B1CDB">
      <w:pPr>
        <w:spacing w:after="228" w:line="259" w:lineRule="auto"/>
        <w:ind w:right="38" w:firstLine="0"/>
        <w:jc w:val="center"/>
      </w:pPr>
      <w:r>
        <w:rPr>
          <w:sz w:val="30"/>
        </w:rPr>
        <w:t>ПРИКАЗЫВАЮ:</w:t>
      </w:r>
    </w:p>
    <w:p w:rsidR="003B1CDB" w:rsidRPr="00EF4A9F" w:rsidRDefault="003B1CDB" w:rsidP="003B1CDB">
      <w:pPr>
        <w:numPr>
          <w:ilvl w:val="0"/>
          <w:numId w:val="1"/>
        </w:numPr>
        <w:spacing w:after="316"/>
        <w:rPr>
          <w:sz w:val="24"/>
          <w:szCs w:val="24"/>
          <w:lang w:val="ru-RU"/>
        </w:rPr>
      </w:pPr>
      <w:r w:rsidRPr="00EF4A9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932180</wp:posOffset>
            </wp:positionH>
            <wp:positionV relativeFrom="page">
              <wp:posOffset>7785100</wp:posOffset>
            </wp:positionV>
            <wp:extent cx="6350" cy="12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A9F">
        <w:rPr>
          <w:sz w:val="24"/>
          <w:szCs w:val="24"/>
          <w:lang w:val="ru-RU"/>
        </w:rPr>
        <w:t>Утвердить План мероприятий по подготовке образовательной организации к новому 2023/2024 учебному году (Приложение 1).</w:t>
      </w:r>
    </w:p>
    <w:p w:rsidR="003B1CDB" w:rsidRPr="003B1CDB" w:rsidRDefault="003B1CDB" w:rsidP="003B1CDB">
      <w:pPr>
        <w:numPr>
          <w:ilvl w:val="0"/>
          <w:numId w:val="1"/>
        </w:numPr>
        <w:spacing w:after="393"/>
        <w:rPr>
          <w:sz w:val="24"/>
          <w:szCs w:val="24"/>
          <w:lang w:val="ru-RU"/>
        </w:rPr>
      </w:pPr>
      <w:r w:rsidRPr="00EF4A9F">
        <w:rPr>
          <w:sz w:val="24"/>
          <w:szCs w:val="24"/>
          <w:lang w:val="ru-RU"/>
        </w:rPr>
        <w:t xml:space="preserve">Разместить План мероприятий по подготовке образовательной организации к новому 2023/2024 учебному году на сайте школы. </w:t>
      </w:r>
      <w:r w:rsidRPr="003B1CDB">
        <w:rPr>
          <w:sz w:val="24"/>
          <w:szCs w:val="24"/>
          <w:lang w:val="ru-RU"/>
        </w:rPr>
        <w:t xml:space="preserve">Ответственный — </w:t>
      </w:r>
      <w:r>
        <w:rPr>
          <w:sz w:val="24"/>
          <w:szCs w:val="24"/>
          <w:lang w:val="ru-RU"/>
        </w:rPr>
        <w:t>Денисенко И.И., заместитель директора</w:t>
      </w:r>
      <w:r w:rsidRPr="003B1CDB">
        <w:rPr>
          <w:sz w:val="24"/>
          <w:szCs w:val="24"/>
          <w:lang w:val="ru-RU"/>
        </w:rPr>
        <w:t>.</w:t>
      </w:r>
    </w:p>
    <w:p w:rsidR="003B1CDB" w:rsidRPr="003B1CDB" w:rsidRDefault="003B1CDB" w:rsidP="003B1CDB">
      <w:pPr>
        <w:ind w:left="-1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B1CDB">
        <w:rPr>
          <w:sz w:val="24"/>
          <w:szCs w:val="24"/>
          <w:lang w:val="ru-RU"/>
        </w:rPr>
        <w:t>. Утвердить состав комиссии по обследованию готовности школы к приёмке и началу 2023/24 учебного года в следующем составе:</w:t>
      </w:r>
    </w:p>
    <w:tbl>
      <w:tblPr>
        <w:tblW w:w="7178" w:type="dxa"/>
        <w:tblInd w:w="557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4030"/>
      </w:tblGrid>
      <w:tr w:rsidR="003B1CDB" w:rsidRPr="003B1CDB" w:rsidTr="003B1CDB">
        <w:trPr>
          <w:trHeight w:val="314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3B1CDB" w:rsidRDefault="003B1CDB" w:rsidP="00490EB6">
            <w:pPr>
              <w:tabs>
                <w:tab w:val="center" w:pos="2831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3B1CDB">
              <w:rPr>
                <w:sz w:val="24"/>
                <w:szCs w:val="24"/>
                <w:lang w:val="ru-RU"/>
              </w:rPr>
              <w:t xml:space="preserve">Губарь М.А. </w:t>
            </w:r>
            <w:r w:rsidRPr="003B1CDB">
              <w:rPr>
                <w:sz w:val="24"/>
                <w:szCs w:val="24"/>
              </w:rPr>
              <w:tab/>
            </w:r>
            <w:r w:rsidRPr="003B1CD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150" cy="28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3B1CDB" w:rsidRDefault="003B1CDB" w:rsidP="00490EB6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3B1CDB">
              <w:rPr>
                <w:sz w:val="24"/>
                <w:szCs w:val="24"/>
              </w:rPr>
              <w:t>председатель</w:t>
            </w:r>
            <w:proofErr w:type="spellEnd"/>
            <w:r w:rsidRPr="003B1CDB">
              <w:rPr>
                <w:sz w:val="24"/>
                <w:szCs w:val="24"/>
              </w:rPr>
              <w:t xml:space="preserve"> </w:t>
            </w:r>
            <w:proofErr w:type="spellStart"/>
            <w:r w:rsidRPr="003B1CDB">
              <w:rPr>
                <w:sz w:val="24"/>
                <w:szCs w:val="24"/>
              </w:rPr>
              <w:t>комиссии</w:t>
            </w:r>
            <w:proofErr w:type="spellEnd"/>
            <w:r w:rsidRPr="003B1CDB">
              <w:rPr>
                <w:sz w:val="24"/>
                <w:szCs w:val="24"/>
              </w:rPr>
              <w:t xml:space="preserve">, </w:t>
            </w:r>
            <w:proofErr w:type="spellStart"/>
            <w:r w:rsidRPr="003B1CDB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3B1CDB" w:rsidRPr="003B1CDB" w:rsidTr="003B1CDB">
        <w:trPr>
          <w:trHeight w:val="32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3B1CDB" w:rsidRDefault="003B1CDB" w:rsidP="003B1CDB">
            <w:pPr>
              <w:tabs>
                <w:tab w:val="center" w:pos="2826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Веденьева А.С.</w:t>
            </w:r>
            <w:r w:rsidRPr="003B1CDB">
              <w:rPr>
                <w:sz w:val="24"/>
                <w:szCs w:val="24"/>
              </w:rPr>
              <w:tab/>
            </w:r>
            <w:r w:rsidR="007E3C03">
              <w:rPr>
                <w:noProof/>
                <w:sz w:val="24"/>
                <w:szCs w:val="24"/>
              </w:rPr>
              <w:pict w14:anchorId="054FFA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5" o:spid="_x0000_i1025" type="#_x0000_t75" style="width:4.5pt;height:2.25pt;visibility:visible">
                  <v:imagedata r:id="rId7" o:title=""/>
                </v:shape>
              </w:pic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3B1CDB" w:rsidRDefault="007E3C03" w:rsidP="003B1CDB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3B1CDB" w:rsidRPr="007E3C03" w:rsidTr="003B1CDB">
        <w:trPr>
          <w:trHeight w:val="327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3B1CDB" w:rsidRDefault="007E3C03" w:rsidP="007E3C03">
            <w:pPr>
              <w:tabs>
                <w:tab w:val="center" w:pos="2826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Куринной П.А.</w:t>
            </w:r>
            <w:r w:rsidR="003B1CDB" w:rsidRPr="003B1CDB"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pict w14:anchorId="7DB4E532">
                <v:shape id="Picture 1466" o:spid="_x0000_i1026" type="#_x0000_t75" style="width:4.5pt;height:2.25pt;visibility:visible">
                  <v:imagedata r:id="rId8" o:title=""/>
                </v:shape>
              </w:pic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1CDB" w:rsidRPr="007E3C03" w:rsidRDefault="007E3C03" w:rsidP="007E3C03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рабочий по комплексному обслуживанию и ремонту зданий</w:t>
            </w:r>
          </w:p>
        </w:tc>
      </w:tr>
    </w:tbl>
    <w:p w:rsidR="003B1CDB" w:rsidRDefault="003B1CDB">
      <w:pPr>
        <w:rPr>
          <w:sz w:val="24"/>
          <w:szCs w:val="24"/>
          <w:lang w:val="ru-RU"/>
        </w:rPr>
      </w:pPr>
    </w:p>
    <w:p w:rsidR="003B1CDB" w:rsidRDefault="003B1CD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4.Контроль над исполнением приказа оставляю за собой.</w:t>
      </w:r>
    </w:p>
    <w:p w:rsidR="003B1CDB" w:rsidRDefault="003B1CDB">
      <w:pPr>
        <w:rPr>
          <w:sz w:val="24"/>
          <w:szCs w:val="24"/>
          <w:lang w:val="ru-RU"/>
        </w:rPr>
      </w:pPr>
    </w:p>
    <w:p w:rsidR="003B1CDB" w:rsidRDefault="003B1CDB">
      <w:pPr>
        <w:rPr>
          <w:sz w:val="24"/>
          <w:szCs w:val="24"/>
          <w:lang w:val="ru-RU"/>
        </w:rPr>
      </w:pPr>
    </w:p>
    <w:p w:rsidR="003B1CDB" w:rsidRDefault="003B1CDB" w:rsidP="003B1CDB">
      <w:pPr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Директор                                                                              М.А.Губарь</w:t>
      </w:r>
    </w:p>
    <w:p w:rsidR="007E3C03" w:rsidRDefault="003B1CDB" w:rsidP="003B1CDB">
      <w:pPr>
        <w:spacing w:after="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</w:p>
    <w:p w:rsidR="003B1CDB" w:rsidRDefault="007E3C03" w:rsidP="003B1CDB">
      <w:pPr>
        <w:spacing w:after="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3B1CDB">
        <w:rPr>
          <w:sz w:val="24"/>
          <w:szCs w:val="24"/>
          <w:lang w:val="ru-RU"/>
        </w:rPr>
        <w:t xml:space="preserve">   </w:t>
      </w:r>
      <w:proofErr w:type="gramStart"/>
      <w:r w:rsidR="003B1CDB">
        <w:rPr>
          <w:sz w:val="24"/>
          <w:szCs w:val="24"/>
          <w:lang w:val="ru-RU"/>
        </w:rPr>
        <w:t>Ознакомлены :</w:t>
      </w:r>
      <w:proofErr w:type="gramEnd"/>
    </w:p>
    <w:p w:rsidR="003B1CDB" w:rsidRDefault="003B1CDB" w:rsidP="003B1CDB">
      <w:pPr>
        <w:spacing w:after="0"/>
        <w:rPr>
          <w:sz w:val="24"/>
          <w:szCs w:val="24"/>
          <w:lang w:val="ru-RU"/>
        </w:rPr>
      </w:pPr>
    </w:p>
    <w:p w:rsidR="003B1CDB" w:rsidRDefault="003B1CDB" w:rsidP="003B1CDB">
      <w:pPr>
        <w:spacing w:after="0"/>
        <w:rPr>
          <w:sz w:val="24"/>
          <w:szCs w:val="24"/>
          <w:lang w:val="ru-RU"/>
        </w:rPr>
      </w:pPr>
    </w:p>
    <w:p w:rsidR="003B1CDB" w:rsidRDefault="003B1CDB" w:rsidP="003B1CDB">
      <w:pPr>
        <w:spacing w:after="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Веденьева А.С.</w:t>
      </w:r>
    </w:p>
    <w:p w:rsidR="003B1CDB" w:rsidRDefault="007E3C03" w:rsidP="003B1CDB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Куринной П.А.</w:t>
      </w:r>
    </w:p>
    <w:p w:rsidR="003B1CDB" w:rsidRDefault="007E3C03" w:rsidP="003B1CDB">
      <w:pPr>
        <w:spacing w:after="0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3B1CDB" w:rsidRDefault="003B1CDB">
      <w:pPr>
        <w:rPr>
          <w:sz w:val="24"/>
          <w:szCs w:val="24"/>
          <w:lang w:val="ru-RU"/>
        </w:rPr>
      </w:pPr>
    </w:p>
    <w:p w:rsidR="003B1CDB" w:rsidRDefault="003B1CDB">
      <w:pPr>
        <w:rPr>
          <w:sz w:val="24"/>
          <w:szCs w:val="24"/>
          <w:lang w:val="ru-RU"/>
        </w:rPr>
      </w:pPr>
    </w:p>
    <w:p w:rsidR="003B1CDB" w:rsidRDefault="003B1CDB" w:rsidP="003B1CDB">
      <w:pPr>
        <w:pStyle w:val="a5"/>
        <w:spacing w:before="64"/>
        <w:ind w:right="69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B1CDB" w:rsidRDefault="003B1CDB" w:rsidP="003B1CDB">
      <w:pPr>
        <w:pStyle w:val="a5"/>
        <w:spacing w:before="64"/>
        <w:ind w:right="696"/>
        <w:jc w:val="right"/>
        <w:rPr>
          <w:sz w:val="24"/>
          <w:szCs w:val="24"/>
        </w:rPr>
      </w:pPr>
      <w:r w:rsidRPr="003B1CDB">
        <w:rPr>
          <w:sz w:val="24"/>
          <w:szCs w:val="24"/>
        </w:rPr>
        <w:lastRenderedPageBreak/>
        <w:t>Приложение1</w:t>
      </w:r>
    </w:p>
    <w:p w:rsidR="00DE1C4C" w:rsidRDefault="00DE1C4C" w:rsidP="003B1CDB">
      <w:pPr>
        <w:pStyle w:val="a5"/>
        <w:spacing w:before="64"/>
        <w:ind w:right="6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№ 50 </w:t>
      </w:r>
    </w:p>
    <w:p w:rsidR="00DE1C4C" w:rsidRPr="003B1CDB" w:rsidRDefault="00DE1C4C" w:rsidP="003B1CDB">
      <w:pPr>
        <w:pStyle w:val="a5"/>
        <w:spacing w:before="64"/>
        <w:ind w:right="696"/>
        <w:jc w:val="right"/>
        <w:rPr>
          <w:sz w:val="24"/>
          <w:szCs w:val="24"/>
        </w:rPr>
      </w:pPr>
      <w:r>
        <w:rPr>
          <w:sz w:val="24"/>
          <w:szCs w:val="24"/>
        </w:rPr>
        <w:t>от 31.95.2023 г.</w:t>
      </w:r>
    </w:p>
    <w:p w:rsidR="003B1CDB" w:rsidRPr="003B1CDB" w:rsidRDefault="003B1CDB" w:rsidP="003B1CDB">
      <w:pPr>
        <w:pStyle w:val="a5"/>
        <w:rPr>
          <w:sz w:val="24"/>
          <w:szCs w:val="24"/>
        </w:rPr>
      </w:pPr>
    </w:p>
    <w:p w:rsidR="003B1CDB" w:rsidRPr="003B1CDB" w:rsidRDefault="003B1CDB" w:rsidP="003B1CDB">
      <w:pPr>
        <w:pStyle w:val="a5"/>
        <w:rPr>
          <w:sz w:val="24"/>
          <w:szCs w:val="24"/>
        </w:rPr>
      </w:pPr>
    </w:p>
    <w:p w:rsidR="003B1CDB" w:rsidRPr="003B1CDB" w:rsidRDefault="003B1CDB" w:rsidP="003B1CDB">
      <w:pPr>
        <w:pStyle w:val="a5"/>
        <w:spacing w:before="8"/>
        <w:rPr>
          <w:sz w:val="24"/>
          <w:szCs w:val="24"/>
        </w:rPr>
      </w:pPr>
    </w:p>
    <w:p w:rsidR="003B1CDB" w:rsidRPr="00DE1C4C" w:rsidRDefault="003B1CDB" w:rsidP="003B1CDB">
      <w:pPr>
        <w:pStyle w:val="a5"/>
        <w:spacing w:before="1" w:line="235" w:lineRule="auto"/>
        <w:ind w:left="3420" w:right="3906"/>
        <w:jc w:val="center"/>
        <w:rPr>
          <w:sz w:val="22"/>
          <w:szCs w:val="22"/>
        </w:rPr>
      </w:pPr>
      <w:r w:rsidRPr="00DE1C4C">
        <w:rPr>
          <w:sz w:val="22"/>
          <w:szCs w:val="22"/>
        </w:rPr>
        <w:t>План</w:t>
      </w:r>
      <w:r w:rsidRPr="00DE1C4C">
        <w:rPr>
          <w:spacing w:val="1"/>
          <w:sz w:val="22"/>
          <w:szCs w:val="22"/>
        </w:rPr>
        <w:t xml:space="preserve"> </w:t>
      </w:r>
      <w:r w:rsidRPr="00DE1C4C">
        <w:rPr>
          <w:sz w:val="22"/>
          <w:szCs w:val="22"/>
        </w:rPr>
        <w:t>мероприяти</w:t>
      </w:r>
      <w:r w:rsidRPr="00DE1C4C">
        <w:rPr>
          <w:spacing w:val="-67"/>
          <w:sz w:val="22"/>
          <w:szCs w:val="22"/>
        </w:rPr>
        <w:t>й</w:t>
      </w:r>
    </w:p>
    <w:p w:rsidR="003B1CDB" w:rsidRPr="00DE1C4C" w:rsidRDefault="003B1CDB" w:rsidP="003B1CDB">
      <w:pPr>
        <w:pStyle w:val="a5"/>
        <w:spacing w:before="2" w:line="247" w:lineRule="auto"/>
        <w:ind w:left="672" w:right="1103"/>
        <w:jc w:val="center"/>
        <w:rPr>
          <w:sz w:val="22"/>
          <w:szCs w:val="22"/>
        </w:rPr>
      </w:pPr>
      <w:r w:rsidRPr="00DE1C4C">
        <w:rPr>
          <w:sz w:val="22"/>
          <w:szCs w:val="22"/>
        </w:rPr>
        <w:t>по подготовке и оборудованию помещений МБОУ г. Горловки «Школа № 16» к новому</w:t>
      </w:r>
      <w:r w:rsidRPr="00DE1C4C">
        <w:rPr>
          <w:spacing w:val="21"/>
          <w:sz w:val="22"/>
          <w:szCs w:val="22"/>
        </w:rPr>
        <w:t xml:space="preserve"> </w:t>
      </w:r>
      <w:r w:rsidRPr="00DE1C4C">
        <w:rPr>
          <w:sz w:val="22"/>
          <w:szCs w:val="22"/>
        </w:rPr>
        <w:t>учебному</w:t>
      </w:r>
      <w:r w:rsidRPr="00DE1C4C">
        <w:rPr>
          <w:spacing w:val="34"/>
          <w:sz w:val="22"/>
          <w:szCs w:val="22"/>
        </w:rPr>
        <w:t xml:space="preserve"> </w:t>
      </w:r>
      <w:r w:rsidRPr="00DE1C4C">
        <w:rPr>
          <w:sz w:val="22"/>
          <w:szCs w:val="22"/>
        </w:rPr>
        <w:t>году</w:t>
      </w:r>
    </w:p>
    <w:p w:rsidR="003B1CDB" w:rsidRPr="00DE1C4C" w:rsidRDefault="003B1CDB" w:rsidP="003B1CDB">
      <w:pPr>
        <w:pStyle w:val="a5"/>
        <w:rPr>
          <w:sz w:val="22"/>
          <w:szCs w:val="22"/>
        </w:rPr>
      </w:pPr>
    </w:p>
    <w:p w:rsidR="003B1CDB" w:rsidRPr="00DE1C4C" w:rsidRDefault="003B1CDB" w:rsidP="003B1CDB">
      <w:pPr>
        <w:pStyle w:val="a5"/>
        <w:rPr>
          <w:sz w:val="22"/>
          <w:szCs w:val="22"/>
        </w:rPr>
      </w:pPr>
    </w:p>
    <w:p w:rsidR="003B1CDB" w:rsidRPr="00DE1C4C" w:rsidRDefault="003B1CDB" w:rsidP="003B1CDB">
      <w:pPr>
        <w:pStyle w:val="a5"/>
        <w:spacing w:before="9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ook w:val="01E0" w:firstRow="1" w:lastRow="1" w:firstColumn="1" w:lastColumn="1" w:noHBand="0" w:noVBand="0"/>
      </w:tblPr>
      <w:tblGrid>
        <w:gridCol w:w="472"/>
        <w:gridCol w:w="4835"/>
        <w:gridCol w:w="1808"/>
        <w:gridCol w:w="2224"/>
      </w:tblGrid>
      <w:tr w:rsidR="003B1CDB" w:rsidRPr="00DE1C4C" w:rsidTr="00DE1C4C">
        <w:trPr>
          <w:trHeight w:val="849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before="2"/>
            </w:pPr>
          </w:p>
          <w:p w:rsidR="003B1CDB" w:rsidRPr="00DE1C4C" w:rsidRDefault="003B1CDB" w:rsidP="00490EB6">
            <w:pPr>
              <w:pStyle w:val="TableParagraph"/>
              <w:ind w:left="98" w:right="-58"/>
            </w:pPr>
            <w:r w:rsidRPr="00DE1C4C">
              <w:rPr>
                <w:noProof/>
                <w:lang w:eastAsia="ru-RU"/>
              </w:rPr>
              <w:drawing>
                <wp:inline distT="0" distB="0" distL="0" distR="0" wp14:anchorId="28C3C3E0" wp14:editId="793E401D">
                  <wp:extent cx="228599" cy="320040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315" w:lineRule="exact"/>
              <w:ind w:left="1794" w:right="1751"/>
              <w:jc w:val="center"/>
            </w:pPr>
            <w:r w:rsidRPr="00DE1C4C">
              <w:t>Мероприятия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235" w:lineRule="auto"/>
              <w:ind w:left="296" w:firstLine="346"/>
            </w:pPr>
            <w:r w:rsidRPr="00DE1C4C">
              <w:t>Сроки</w:t>
            </w:r>
            <w:r w:rsidRPr="00DE1C4C">
              <w:rPr>
                <w:spacing w:val="1"/>
              </w:rPr>
              <w:t xml:space="preserve"> </w:t>
            </w:r>
            <w:r w:rsidRPr="00DE1C4C">
              <w:rPr>
                <w:w w:val="95"/>
              </w:rPr>
              <w:t>выполнения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326"/>
            </w:pPr>
            <w:r w:rsidRPr="00DE1C4C">
              <w:t>Ответственные</w:t>
            </w:r>
          </w:p>
        </w:tc>
      </w:tr>
      <w:tr w:rsidR="003B1CDB" w:rsidRPr="00DE1C4C" w:rsidTr="00DE1C4C">
        <w:trPr>
          <w:trHeight w:val="748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before="204"/>
              <w:ind w:left="70"/>
            </w:pPr>
            <w:r w:rsidRPr="00DE1C4C">
              <w:t>1.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before="84" w:line="322" w:lineRule="exact"/>
              <w:ind w:left="33" w:right="75"/>
            </w:pPr>
            <w:r w:rsidRPr="00DE1C4C">
              <w:rPr>
                <w:spacing w:val="-1"/>
              </w:rPr>
              <w:t>Издать</w:t>
            </w:r>
            <w:r w:rsidRPr="00DE1C4C">
              <w:rPr>
                <w:spacing w:val="-9"/>
              </w:rPr>
              <w:t xml:space="preserve"> </w:t>
            </w:r>
            <w:r w:rsidRPr="00DE1C4C">
              <w:rPr>
                <w:spacing w:val="-1"/>
              </w:rPr>
              <w:t>приказ</w:t>
            </w:r>
            <w:r w:rsidRPr="00DE1C4C">
              <w:rPr>
                <w:spacing w:val="-6"/>
              </w:rPr>
              <w:t xml:space="preserve"> </w:t>
            </w:r>
            <w:r w:rsidRPr="00DE1C4C">
              <w:t>«О</w:t>
            </w:r>
            <w:r w:rsidRPr="00DE1C4C">
              <w:rPr>
                <w:spacing w:val="-11"/>
              </w:rPr>
              <w:t xml:space="preserve"> </w:t>
            </w:r>
            <w:r w:rsidRPr="00DE1C4C">
              <w:t>подготовке</w:t>
            </w:r>
            <w:r w:rsidRPr="00DE1C4C">
              <w:rPr>
                <w:spacing w:val="9"/>
              </w:rPr>
              <w:t xml:space="preserve"> </w:t>
            </w:r>
            <w:r w:rsidRPr="00DE1C4C">
              <w:t>к</w:t>
            </w:r>
            <w:r w:rsidRPr="00DE1C4C">
              <w:rPr>
                <w:spacing w:val="-17"/>
              </w:rPr>
              <w:t xml:space="preserve"> </w:t>
            </w:r>
            <w:r w:rsidRPr="00DE1C4C">
              <w:t>новому</w:t>
            </w:r>
            <w:r w:rsidRPr="00DE1C4C">
              <w:rPr>
                <w:spacing w:val="-67"/>
              </w:rPr>
              <w:t xml:space="preserve"> </w:t>
            </w:r>
            <w:r w:rsidRPr="00DE1C4C">
              <w:t>учебному</w:t>
            </w:r>
            <w:r w:rsidRPr="00DE1C4C">
              <w:rPr>
                <w:spacing w:val="32"/>
              </w:rPr>
              <w:t xml:space="preserve"> </w:t>
            </w:r>
            <w:r w:rsidRPr="00DE1C4C">
              <w:t>году».</w:t>
            </w:r>
          </w:p>
        </w:tc>
        <w:tc>
          <w:tcPr>
            <w:tcW w:w="984" w:type="pct"/>
          </w:tcPr>
          <w:p w:rsidR="003B1CDB" w:rsidRPr="00DE1C4C" w:rsidRDefault="00283B40" w:rsidP="00283B40">
            <w:pPr>
              <w:pStyle w:val="TableParagraph"/>
              <w:tabs>
                <w:tab w:val="left" w:pos="453"/>
              </w:tabs>
              <w:spacing w:before="93"/>
            </w:pPr>
            <w:r>
              <w:t xml:space="preserve"> май</w:t>
            </w:r>
            <w:bookmarkStart w:id="0" w:name="_GoBack"/>
            <w:bookmarkEnd w:id="0"/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305" w:lineRule="exact"/>
              <w:ind w:left="39"/>
            </w:pPr>
            <w:r w:rsidRPr="00DE1C4C">
              <w:t>Директор</w:t>
            </w:r>
          </w:p>
        </w:tc>
      </w:tr>
      <w:tr w:rsidR="003B1CDB" w:rsidRPr="00DE1C4C" w:rsidTr="00283B40">
        <w:trPr>
          <w:trHeight w:val="847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63"/>
            </w:pPr>
            <w:r w:rsidRPr="00DE1C4C">
              <w:t>2.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242" w:lineRule="auto"/>
              <w:ind w:left="29" w:right="75" w:firstLine="1"/>
            </w:pPr>
            <w:r w:rsidRPr="00DE1C4C">
              <w:t>Разработать</w:t>
            </w:r>
            <w:r w:rsidRPr="00DE1C4C">
              <w:rPr>
                <w:spacing w:val="1"/>
              </w:rPr>
              <w:t xml:space="preserve"> </w:t>
            </w:r>
            <w:r w:rsidRPr="00DE1C4C">
              <w:t>и утвердить план</w:t>
            </w:r>
            <w:r w:rsidRPr="00DE1C4C">
              <w:rPr>
                <w:spacing w:val="1"/>
              </w:rPr>
              <w:t xml:space="preserve"> </w:t>
            </w:r>
            <w:r w:rsidRPr="00DE1C4C">
              <w:t>организационных и</w:t>
            </w:r>
            <w:r w:rsidRPr="00DE1C4C">
              <w:rPr>
                <w:spacing w:val="4"/>
              </w:rPr>
              <w:t xml:space="preserve"> </w:t>
            </w:r>
            <w:r w:rsidRPr="00DE1C4C">
              <w:t>ремонтных</w:t>
            </w:r>
            <w:r w:rsidRPr="00DE1C4C">
              <w:rPr>
                <w:spacing w:val="18"/>
              </w:rPr>
              <w:t xml:space="preserve"> </w:t>
            </w:r>
            <w:r w:rsidRPr="00DE1C4C">
              <w:t>работ,</w:t>
            </w:r>
            <w:r w:rsidRPr="00DE1C4C">
              <w:rPr>
                <w:spacing w:val="1"/>
              </w:rPr>
              <w:t xml:space="preserve"> </w:t>
            </w:r>
            <w:r w:rsidRPr="00DE1C4C">
              <w:rPr>
                <w:spacing w:val="-1"/>
              </w:rPr>
              <w:t xml:space="preserve">которые необходимо </w:t>
            </w:r>
            <w:r w:rsidRPr="00DE1C4C">
              <w:t>выполнить до начала</w:t>
            </w:r>
            <w:r w:rsidRPr="00DE1C4C">
              <w:rPr>
                <w:spacing w:val="-68"/>
              </w:rPr>
              <w:t xml:space="preserve"> </w:t>
            </w:r>
            <w:r w:rsidRPr="00DE1C4C">
              <w:t>нового</w:t>
            </w:r>
            <w:r w:rsidRPr="00DE1C4C">
              <w:rPr>
                <w:spacing w:val="18"/>
              </w:rPr>
              <w:t xml:space="preserve"> </w:t>
            </w:r>
            <w:r w:rsidRPr="00DE1C4C">
              <w:t>учебного</w:t>
            </w:r>
            <w:r w:rsidRPr="00DE1C4C">
              <w:rPr>
                <w:spacing w:val="24"/>
              </w:rPr>
              <w:t xml:space="preserve"> </w:t>
            </w:r>
            <w:r w:rsidRPr="00DE1C4C">
              <w:t>года.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15" w:lineRule="exact"/>
              <w:ind w:left="30"/>
            </w:pPr>
            <w:r w:rsidRPr="00DE1C4C">
              <w:t>Май-июнь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242" w:lineRule="auto"/>
              <w:ind w:left="23" w:firstLine="10"/>
            </w:pPr>
            <w:r w:rsidRPr="00DE1C4C">
              <w:t>Директор</w:t>
            </w:r>
          </w:p>
          <w:p w:rsidR="003B1CDB" w:rsidRPr="00DE1C4C" w:rsidRDefault="003B1CDB" w:rsidP="00490EB6">
            <w:pPr>
              <w:pStyle w:val="TableParagraph"/>
              <w:spacing w:line="316" w:lineRule="exact"/>
              <w:ind w:left="25" w:right="210" w:hanging="2"/>
            </w:pPr>
          </w:p>
        </w:tc>
      </w:tr>
      <w:tr w:rsidR="003B1CDB" w:rsidRPr="00DE1C4C" w:rsidTr="00DE1C4C">
        <w:trPr>
          <w:trHeight w:val="747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266" w:lineRule="exact"/>
              <w:ind w:left="53"/>
            </w:pPr>
            <w:r w:rsidRPr="00DE1C4C">
              <w:t>3.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266" w:lineRule="exact"/>
              <w:ind w:left="24"/>
            </w:pPr>
            <w:r w:rsidRPr="00DE1C4C">
              <w:t>Сформировать</w:t>
            </w:r>
            <w:r w:rsidRPr="00DE1C4C">
              <w:rPr>
                <w:spacing w:val="12"/>
              </w:rPr>
              <w:t xml:space="preserve"> </w:t>
            </w:r>
            <w:r w:rsidRPr="00DE1C4C">
              <w:t>рабочую</w:t>
            </w:r>
            <w:r w:rsidRPr="00DE1C4C">
              <w:rPr>
                <w:spacing w:val="-10"/>
              </w:rPr>
              <w:t xml:space="preserve"> </w:t>
            </w:r>
            <w:r w:rsidRPr="00DE1C4C">
              <w:t>комиссию</w:t>
            </w:r>
            <w:r w:rsidRPr="00DE1C4C">
              <w:rPr>
                <w:spacing w:val="-5"/>
              </w:rPr>
              <w:t xml:space="preserve"> </w:t>
            </w:r>
            <w:r w:rsidRPr="00DE1C4C">
              <w:t>по</w:t>
            </w:r>
          </w:p>
          <w:p w:rsidR="003B1CDB" w:rsidRPr="00DE1C4C" w:rsidRDefault="003B1CDB" w:rsidP="00490EB6">
            <w:pPr>
              <w:pStyle w:val="TableParagraph"/>
              <w:spacing w:before="4"/>
              <w:ind w:left="24"/>
            </w:pPr>
            <w:r w:rsidRPr="00DE1C4C">
              <w:rPr>
                <w:spacing w:val="-1"/>
              </w:rPr>
              <w:t>подготовке</w:t>
            </w:r>
            <w:r w:rsidRPr="00DE1C4C">
              <w:rPr>
                <w:spacing w:val="2"/>
              </w:rPr>
              <w:t xml:space="preserve"> </w:t>
            </w:r>
            <w:r w:rsidRPr="00DE1C4C">
              <w:t>образовательного</w:t>
            </w:r>
            <w:r w:rsidRPr="00DE1C4C">
              <w:rPr>
                <w:spacing w:val="-15"/>
              </w:rPr>
              <w:t xml:space="preserve"> </w:t>
            </w:r>
            <w:r w:rsidRPr="00DE1C4C">
              <w:t>учреждения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266" w:lineRule="exact"/>
              <w:ind w:left="19"/>
            </w:pPr>
            <w:r w:rsidRPr="00DE1C4C">
              <w:t>Июнь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266" w:lineRule="exact"/>
              <w:ind w:left="25"/>
            </w:pPr>
            <w:r w:rsidRPr="00DE1C4C">
              <w:t>Директор</w:t>
            </w:r>
          </w:p>
        </w:tc>
      </w:tr>
      <w:tr w:rsidR="003B1CDB" w:rsidRPr="00DE1C4C" w:rsidTr="00283B40">
        <w:trPr>
          <w:trHeight w:val="913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05" w:lineRule="exact"/>
              <w:ind w:left="55"/>
            </w:pPr>
            <w:r w:rsidRPr="00DE1C4C">
              <w:t>4.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242" w:lineRule="auto"/>
              <w:ind w:left="15" w:right="75" w:firstLine="4"/>
            </w:pPr>
            <w:r w:rsidRPr="00DE1C4C">
              <w:t>Организовать и обеспечить проведение</w:t>
            </w:r>
            <w:r w:rsidRPr="00DE1C4C">
              <w:rPr>
                <w:spacing w:val="1"/>
              </w:rPr>
              <w:t xml:space="preserve"> </w:t>
            </w:r>
            <w:r w:rsidRPr="00DE1C4C">
              <w:t>ремонтных</w:t>
            </w:r>
            <w:r w:rsidRPr="00DE1C4C">
              <w:rPr>
                <w:spacing w:val="1"/>
              </w:rPr>
              <w:t xml:space="preserve"> </w:t>
            </w:r>
            <w:r w:rsidRPr="00DE1C4C">
              <w:t>работ в помещении</w:t>
            </w:r>
            <w:r w:rsidRPr="00DE1C4C">
              <w:rPr>
                <w:spacing w:val="1"/>
              </w:rPr>
              <w:t xml:space="preserve"> </w:t>
            </w:r>
            <w:r w:rsidRPr="00DE1C4C">
              <w:rPr>
                <w:w w:val="95"/>
              </w:rPr>
              <w:t>образовательного</w:t>
            </w:r>
            <w:r w:rsidRPr="00DE1C4C">
              <w:rPr>
                <w:spacing w:val="1"/>
                <w:w w:val="95"/>
              </w:rPr>
              <w:t xml:space="preserve"> </w:t>
            </w:r>
            <w:r w:rsidRPr="00DE1C4C">
              <w:rPr>
                <w:w w:val="95"/>
              </w:rPr>
              <w:t>учреждения:</w:t>
            </w:r>
            <w:r w:rsidRPr="00DE1C4C">
              <w:rPr>
                <w:spacing w:val="1"/>
                <w:w w:val="95"/>
              </w:rPr>
              <w:t xml:space="preserve"> </w:t>
            </w:r>
            <w:r w:rsidRPr="00DE1C4C">
              <w:rPr>
                <w:w w:val="95"/>
              </w:rPr>
              <w:t>(перечень</w:t>
            </w:r>
            <w:r w:rsidR="00400C6D" w:rsidRPr="00DE1C4C">
              <w:rPr>
                <w:w w:val="95"/>
              </w:rPr>
              <w:t xml:space="preserve"> </w:t>
            </w:r>
            <w:r w:rsidRPr="00DE1C4C">
              <w:rPr>
                <w:spacing w:val="-64"/>
                <w:w w:val="95"/>
              </w:rPr>
              <w:t xml:space="preserve"> </w:t>
            </w:r>
            <w:r w:rsidRPr="00DE1C4C">
              <w:t>работ Приложение 2 )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19"/>
            </w:pPr>
            <w:r w:rsidRPr="00DE1C4C">
              <w:t>Июнь-август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242" w:lineRule="auto"/>
              <w:ind w:left="14" w:right="224" w:firstLine="3"/>
            </w:pPr>
            <w:r w:rsidRPr="00DE1C4C">
              <w:t>Директор</w:t>
            </w:r>
          </w:p>
        </w:tc>
      </w:tr>
      <w:tr w:rsidR="003B1CDB" w:rsidRPr="00DE1C4C" w:rsidTr="00283B40">
        <w:trPr>
          <w:trHeight w:val="686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46"/>
            </w:pPr>
            <w:r w:rsidRPr="00DE1C4C">
              <w:t>5.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ind w:left="17" w:right="164" w:hanging="2"/>
            </w:pPr>
            <w:r w:rsidRPr="00DE1C4C">
              <w:rPr>
                <w:spacing w:val="-1"/>
              </w:rPr>
              <w:t>Провести</w:t>
            </w:r>
            <w:r w:rsidRPr="00DE1C4C">
              <w:rPr>
                <w:spacing w:val="1"/>
              </w:rPr>
              <w:t xml:space="preserve"> </w:t>
            </w:r>
            <w:r w:rsidRPr="00DE1C4C">
              <w:t>осмотр</w:t>
            </w:r>
            <w:r w:rsidRPr="00DE1C4C">
              <w:rPr>
                <w:spacing w:val="-11"/>
              </w:rPr>
              <w:t xml:space="preserve"> </w:t>
            </w:r>
            <w:r w:rsidRPr="00DE1C4C">
              <w:t>освещения</w:t>
            </w:r>
            <w:r w:rsidRPr="00DE1C4C">
              <w:rPr>
                <w:spacing w:val="1"/>
              </w:rPr>
              <w:t xml:space="preserve"> </w:t>
            </w:r>
            <w:r w:rsidRPr="00DE1C4C">
              <w:t>и</w:t>
            </w:r>
            <w:r w:rsidRPr="00DE1C4C">
              <w:rPr>
                <w:spacing w:val="-18"/>
              </w:rPr>
              <w:t xml:space="preserve"> </w:t>
            </w:r>
            <w:r w:rsidRPr="00DE1C4C">
              <w:t>обеспечить</w:t>
            </w:r>
            <w:r w:rsidR="00400C6D" w:rsidRPr="00DE1C4C">
              <w:t xml:space="preserve"> </w:t>
            </w:r>
            <w:r w:rsidRPr="00DE1C4C">
              <w:rPr>
                <w:spacing w:val="-67"/>
              </w:rPr>
              <w:t xml:space="preserve"> </w:t>
            </w:r>
            <w:r w:rsidRPr="00DE1C4C">
              <w:t>замену</w:t>
            </w:r>
            <w:r w:rsidRPr="00DE1C4C">
              <w:rPr>
                <w:spacing w:val="12"/>
              </w:rPr>
              <w:t xml:space="preserve"> </w:t>
            </w:r>
            <w:r w:rsidRPr="00DE1C4C">
              <w:t>неработающих</w:t>
            </w:r>
            <w:r w:rsidRPr="00DE1C4C">
              <w:rPr>
                <w:spacing w:val="27"/>
              </w:rPr>
              <w:t xml:space="preserve"> </w:t>
            </w:r>
            <w:r w:rsidRPr="00DE1C4C">
              <w:t>электроламп.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14"/>
            </w:pPr>
            <w:r w:rsidRPr="00DE1C4C">
              <w:t xml:space="preserve"> Июнь-август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before="2" w:line="237" w:lineRule="auto"/>
              <w:ind w:left="9" w:right="229" w:firstLine="1"/>
            </w:pPr>
            <w:r w:rsidRPr="00DE1C4C">
              <w:t>Директор</w:t>
            </w:r>
          </w:p>
        </w:tc>
      </w:tr>
      <w:tr w:rsidR="003B1CDB" w:rsidRPr="00DE1C4C" w:rsidTr="00283B40">
        <w:trPr>
          <w:trHeight w:val="851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5" w:lineRule="exact"/>
              <w:ind w:left="42"/>
            </w:pPr>
            <w:r w:rsidRPr="00DE1C4C">
              <w:t>6.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242" w:lineRule="auto"/>
              <w:ind w:left="14" w:right="75" w:firstLine="5"/>
            </w:pPr>
            <w:r w:rsidRPr="00DE1C4C">
              <w:rPr>
                <w:w w:val="95"/>
              </w:rPr>
              <w:t>Провести</w:t>
            </w:r>
            <w:r w:rsidRPr="00DE1C4C">
              <w:rPr>
                <w:spacing w:val="1"/>
                <w:w w:val="95"/>
              </w:rPr>
              <w:t xml:space="preserve"> </w:t>
            </w:r>
            <w:r w:rsidRPr="00DE1C4C">
              <w:rPr>
                <w:w w:val="95"/>
              </w:rPr>
              <w:t>технический</w:t>
            </w:r>
            <w:r w:rsidRPr="00DE1C4C">
              <w:rPr>
                <w:spacing w:val="1"/>
                <w:w w:val="95"/>
              </w:rPr>
              <w:t xml:space="preserve"> </w:t>
            </w:r>
            <w:r w:rsidRPr="00DE1C4C">
              <w:rPr>
                <w:w w:val="95"/>
              </w:rPr>
              <w:t>осмотр</w:t>
            </w:r>
            <w:r w:rsidRPr="00DE1C4C">
              <w:rPr>
                <w:spacing w:val="1"/>
                <w:w w:val="95"/>
              </w:rPr>
              <w:t xml:space="preserve"> </w:t>
            </w:r>
            <w:r w:rsidRPr="00DE1C4C">
              <w:rPr>
                <w:w w:val="95"/>
              </w:rPr>
              <w:t>и проверить</w:t>
            </w:r>
            <w:r w:rsidR="00400C6D" w:rsidRPr="00DE1C4C">
              <w:rPr>
                <w:w w:val="95"/>
              </w:rPr>
              <w:t xml:space="preserve"> </w:t>
            </w:r>
            <w:r w:rsidRPr="00DE1C4C">
              <w:rPr>
                <w:spacing w:val="-64"/>
                <w:w w:val="95"/>
              </w:rPr>
              <w:t xml:space="preserve"> </w:t>
            </w:r>
            <w:r w:rsidRPr="00DE1C4C">
              <w:t>контуры</w:t>
            </w:r>
            <w:r w:rsidRPr="00DE1C4C">
              <w:rPr>
                <w:spacing w:val="11"/>
              </w:rPr>
              <w:t xml:space="preserve"> </w:t>
            </w:r>
            <w:r w:rsidRPr="00DE1C4C">
              <w:t>заземления</w:t>
            </w:r>
            <w:r w:rsidRPr="00DE1C4C">
              <w:rPr>
                <w:spacing w:val="17"/>
              </w:rPr>
              <w:t xml:space="preserve"> </w:t>
            </w:r>
            <w:r w:rsidRPr="00DE1C4C">
              <w:t>и</w:t>
            </w:r>
            <w:r w:rsidRPr="00DE1C4C">
              <w:rPr>
                <w:spacing w:val="-3"/>
              </w:rPr>
              <w:t xml:space="preserve"> </w:t>
            </w:r>
            <w:r w:rsidRPr="00DE1C4C">
              <w:t xml:space="preserve">сопротивление </w:t>
            </w:r>
            <w:r w:rsidRPr="00DE1C4C">
              <w:rPr>
                <w:w w:val="105"/>
              </w:rPr>
              <w:t>изоляции электропроводки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15" w:lineRule="exact"/>
              <w:ind w:left="10"/>
            </w:pPr>
            <w:r w:rsidRPr="00DE1C4C">
              <w:t>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ind w:left="4" w:right="234" w:firstLine="8"/>
            </w:pPr>
            <w:r w:rsidRPr="00DE1C4C">
              <w:t>Директор</w:t>
            </w:r>
          </w:p>
        </w:tc>
      </w:tr>
      <w:tr w:rsidR="003B1CDB" w:rsidRPr="00DE1C4C" w:rsidTr="00283B40">
        <w:trPr>
          <w:trHeight w:val="680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39"/>
            </w:pPr>
            <w:r w:rsidRPr="00DE1C4C">
              <w:t>7.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305" w:lineRule="exact"/>
              <w:ind w:left="25"/>
            </w:pPr>
            <w:r w:rsidRPr="00DE1C4C">
              <w:rPr>
                <w:w w:val="95"/>
              </w:rPr>
              <w:t>Провести</w:t>
            </w:r>
            <w:r w:rsidRPr="00DE1C4C">
              <w:rPr>
                <w:spacing w:val="56"/>
                <w:w w:val="95"/>
              </w:rPr>
              <w:t xml:space="preserve"> </w:t>
            </w:r>
            <w:r w:rsidRPr="00DE1C4C">
              <w:rPr>
                <w:w w:val="95"/>
              </w:rPr>
              <w:t>испытания</w:t>
            </w:r>
            <w:r w:rsidRPr="00DE1C4C">
              <w:rPr>
                <w:spacing w:val="61"/>
                <w:w w:val="95"/>
              </w:rPr>
              <w:t xml:space="preserve"> </w:t>
            </w:r>
            <w:r w:rsidRPr="00DE1C4C">
              <w:rPr>
                <w:w w:val="95"/>
              </w:rPr>
              <w:t>отопительной</w:t>
            </w:r>
          </w:p>
          <w:p w:rsidR="003B1CDB" w:rsidRPr="00DE1C4C" w:rsidRDefault="003B1CDB" w:rsidP="00490EB6">
            <w:pPr>
              <w:pStyle w:val="TableParagraph"/>
              <w:ind w:left="6"/>
            </w:pPr>
            <w:r w:rsidRPr="00DE1C4C">
              <w:t>системы.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05" w:lineRule="exact"/>
              <w:ind w:left="27"/>
            </w:pPr>
            <w:r w:rsidRPr="00DE1C4C">
              <w:t>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before="9"/>
              <w:ind w:left="1" w:right="234" w:hanging="2"/>
            </w:pPr>
            <w:r w:rsidRPr="00DE1C4C">
              <w:t>Директор</w:t>
            </w:r>
          </w:p>
        </w:tc>
      </w:tr>
      <w:tr w:rsidR="003B1CDB" w:rsidRPr="00DE1C4C" w:rsidTr="00DE1C4C">
        <w:trPr>
          <w:trHeight w:val="541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5" w:lineRule="exact"/>
              <w:ind w:left="33"/>
            </w:pPr>
            <w:r w:rsidRPr="00DE1C4C">
              <w:rPr>
                <w:w w:val="96"/>
              </w:rPr>
              <w:t>8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310" w:lineRule="exact"/>
            </w:pPr>
            <w:r w:rsidRPr="00DE1C4C">
              <w:rPr>
                <w:spacing w:val="-1"/>
              </w:rPr>
              <w:t>Сдать</w:t>
            </w:r>
            <w:r w:rsidRPr="00DE1C4C">
              <w:rPr>
                <w:spacing w:val="-7"/>
              </w:rPr>
              <w:t xml:space="preserve"> </w:t>
            </w:r>
            <w:r w:rsidRPr="00DE1C4C">
              <w:t>на</w:t>
            </w:r>
            <w:r w:rsidRPr="00DE1C4C">
              <w:rPr>
                <w:spacing w:val="-17"/>
              </w:rPr>
              <w:t xml:space="preserve"> </w:t>
            </w:r>
            <w:r w:rsidRPr="00DE1C4C">
              <w:t>проверку</w:t>
            </w:r>
            <w:r w:rsidRPr="00DE1C4C">
              <w:rPr>
                <w:spacing w:val="6"/>
              </w:rPr>
              <w:t xml:space="preserve"> </w:t>
            </w:r>
            <w:r w:rsidRPr="00DE1C4C">
              <w:t>манометры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05" w:lineRule="exact"/>
              <w:ind w:left="19"/>
            </w:pPr>
            <w:r w:rsidRPr="00DE1C4C">
              <w:t>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300" w:lineRule="exact"/>
              <w:ind w:left="3"/>
            </w:pPr>
            <w:r w:rsidRPr="00DE1C4C">
              <w:t>Директор</w:t>
            </w:r>
          </w:p>
        </w:tc>
      </w:tr>
      <w:tr w:rsidR="003B1CDB" w:rsidRPr="00DE1C4C" w:rsidTr="00DE1C4C">
        <w:trPr>
          <w:trHeight w:val="1588"/>
        </w:trPr>
        <w:tc>
          <w:tcPr>
            <w:tcW w:w="230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29"/>
            </w:pPr>
            <w:r w:rsidRPr="00DE1C4C">
              <w:rPr>
                <w:w w:val="97"/>
              </w:rPr>
              <w:t>9</w:t>
            </w:r>
          </w:p>
        </w:tc>
        <w:tc>
          <w:tcPr>
            <w:tcW w:w="2579" w:type="pct"/>
          </w:tcPr>
          <w:p w:rsidR="003B1CDB" w:rsidRPr="00DE1C4C" w:rsidRDefault="003B1CDB" w:rsidP="00490EB6">
            <w:pPr>
              <w:pStyle w:val="TableParagraph"/>
              <w:spacing w:line="235" w:lineRule="auto"/>
              <w:ind w:left="-4" w:right="812" w:firstLine="18"/>
            </w:pPr>
            <w:r w:rsidRPr="00DE1C4C">
              <w:t>Провести</w:t>
            </w:r>
            <w:r w:rsidRPr="00DE1C4C">
              <w:rPr>
                <w:spacing w:val="-2"/>
              </w:rPr>
              <w:t xml:space="preserve"> </w:t>
            </w:r>
            <w:r w:rsidRPr="00DE1C4C">
              <w:t>техническую</w:t>
            </w:r>
            <w:r w:rsidRPr="00DE1C4C">
              <w:rPr>
                <w:spacing w:val="10"/>
              </w:rPr>
              <w:t xml:space="preserve"> </w:t>
            </w:r>
            <w:r w:rsidRPr="00DE1C4C">
              <w:t>экспертизу</w:t>
            </w:r>
            <w:r w:rsidRPr="00DE1C4C">
              <w:rPr>
                <w:spacing w:val="1"/>
              </w:rPr>
              <w:t xml:space="preserve"> </w:t>
            </w:r>
            <w:r w:rsidRPr="00DE1C4C">
              <w:t>огнетушителей, при необходимости,</w:t>
            </w:r>
            <w:r w:rsidRPr="00DE1C4C">
              <w:rPr>
                <w:spacing w:val="-67"/>
              </w:rPr>
              <w:t xml:space="preserve"> </w:t>
            </w:r>
            <w:r w:rsidRPr="00DE1C4C">
              <w:t>сделать</w:t>
            </w:r>
            <w:r w:rsidRPr="00DE1C4C">
              <w:rPr>
                <w:spacing w:val="14"/>
              </w:rPr>
              <w:t xml:space="preserve"> </w:t>
            </w:r>
            <w:r w:rsidRPr="00DE1C4C">
              <w:t>перезарядку.</w:t>
            </w:r>
          </w:p>
        </w:tc>
        <w:tc>
          <w:tcPr>
            <w:tcW w:w="984" w:type="pct"/>
          </w:tcPr>
          <w:p w:rsidR="003B1CDB" w:rsidRPr="00DE1C4C" w:rsidRDefault="003B1CDB" w:rsidP="00490EB6">
            <w:pPr>
              <w:pStyle w:val="TableParagraph"/>
              <w:spacing w:line="310" w:lineRule="exact"/>
              <w:ind w:left="19"/>
            </w:pPr>
            <w:r w:rsidRPr="00DE1C4C">
              <w:t>август</w:t>
            </w:r>
          </w:p>
        </w:tc>
        <w:tc>
          <w:tcPr>
            <w:tcW w:w="1207" w:type="pct"/>
          </w:tcPr>
          <w:p w:rsidR="003B1CDB" w:rsidRPr="00DE1C4C" w:rsidRDefault="003B1CDB" w:rsidP="00490EB6">
            <w:pPr>
              <w:pStyle w:val="TableParagraph"/>
              <w:spacing w:line="304" w:lineRule="exact"/>
              <w:ind w:left="30"/>
            </w:pPr>
            <w:r w:rsidRPr="00DE1C4C">
              <w:t>Директор</w:t>
            </w:r>
          </w:p>
        </w:tc>
      </w:tr>
    </w:tbl>
    <w:p w:rsidR="003B1CDB" w:rsidRDefault="003B1CDB">
      <w:pPr>
        <w:rPr>
          <w:sz w:val="24"/>
          <w:szCs w:val="24"/>
          <w:lang w:val="ru-RU"/>
        </w:rPr>
      </w:pPr>
    </w:p>
    <w:p w:rsidR="00CA4D59" w:rsidRPr="00CA4D59" w:rsidRDefault="00CA4D59" w:rsidP="00283B40">
      <w:pPr>
        <w:keepNext/>
        <w:keepLines/>
        <w:spacing w:after="0" w:line="240" w:lineRule="auto"/>
        <w:ind w:firstLine="0"/>
        <w:contextualSpacing/>
        <w:jc w:val="center"/>
        <w:rPr>
          <w:sz w:val="24"/>
          <w:szCs w:val="24"/>
          <w:lang w:val="ru-RU"/>
        </w:rPr>
      </w:pPr>
      <w:r w:rsidRPr="00CA4D59">
        <w:rPr>
          <w:sz w:val="24"/>
          <w:szCs w:val="24"/>
          <w:lang w:val="ru-RU"/>
        </w:rPr>
        <w:lastRenderedPageBreak/>
        <w:t>УПРАВЛЕНИЕ ОБРАЗОВАНИЯ АДМИНИСТРАЦИИ ГОРОДА ГОРЛОВКА</w:t>
      </w:r>
    </w:p>
    <w:p w:rsidR="00CA4D59" w:rsidRPr="00CA4D59" w:rsidRDefault="00CA4D59" w:rsidP="00283B40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CA4D59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A4D59" w:rsidRPr="00CA4D59" w:rsidRDefault="00CA4D59" w:rsidP="00283B40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CA4D59">
        <w:rPr>
          <w:sz w:val="24"/>
          <w:szCs w:val="24"/>
          <w:lang w:val="ru-RU"/>
        </w:rPr>
        <w:t>ГОРОДА ГОРЛОВКИ «ШКОЛА № 16»</w:t>
      </w:r>
    </w:p>
    <w:p w:rsidR="00CA4D59" w:rsidRPr="00CA4D59" w:rsidRDefault="00CA4D59" w:rsidP="00CA4D59">
      <w:pPr>
        <w:keepNext/>
        <w:keepLines/>
        <w:spacing w:line="240" w:lineRule="auto"/>
        <w:contextualSpacing/>
        <w:jc w:val="center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41275</wp:posOffset>
                </wp:positionV>
                <wp:extent cx="6742430" cy="0"/>
                <wp:effectExtent l="5080" t="12700" r="5715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D81BF" id="Прямая со стрелкой 11" o:spid="_x0000_s1026" type="#_x0000_t32" style="position:absolute;margin-left:-7.85pt;margin-top:3.25pt;width:530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"/>
            </w:pict>
          </mc:Fallback>
        </mc:AlternateContent>
      </w:r>
    </w:p>
    <w:p w:rsidR="00CA4D59" w:rsidRPr="00CA4D59" w:rsidRDefault="00CA4D59" w:rsidP="00CA4D59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  <w:r w:rsidRPr="00CA4D59">
        <w:rPr>
          <w:sz w:val="24"/>
          <w:szCs w:val="24"/>
          <w:lang w:val="ru-RU"/>
        </w:rPr>
        <w:t>ПРИКАЗ</w:t>
      </w:r>
    </w:p>
    <w:p w:rsidR="00CA4D59" w:rsidRPr="00CA4D59" w:rsidRDefault="00CA4D59" w:rsidP="00CA4D59">
      <w:pPr>
        <w:keepNext/>
        <w:keepLines/>
        <w:spacing w:line="240" w:lineRule="auto"/>
        <w:contextualSpacing/>
        <w:jc w:val="center"/>
        <w:rPr>
          <w:sz w:val="24"/>
          <w:szCs w:val="24"/>
          <w:lang w:val="ru-RU"/>
        </w:rPr>
      </w:pPr>
    </w:p>
    <w:p w:rsidR="00CA4D59" w:rsidRPr="00CA4D59" w:rsidRDefault="00400C6D" w:rsidP="00CA4D59">
      <w:pPr>
        <w:keepNext/>
        <w:keepLines/>
        <w:spacing w:before="240" w:line="240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31.05.2023</w:t>
      </w:r>
      <w:r w:rsidR="00CA4D59" w:rsidRPr="00CA4D59">
        <w:rPr>
          <w:sz w:val="24"/>
          <w:szCs w:val="24"/>
          <w:lang w:val="ru-RU"/>
        </w:rPr>
        <w:t xml:space="preserve"> г.                                          г. Горловка                   </w:t>
      </w:r>
      <w:r>
        <w:rPr>
          <w:sz w:val="24"/>
          <w:szCs w:val="24"/>
          <w:lang w:val="ru-RU"/>
        </w:rPr>
        <w:t xml:space="preserve">                           № 51</w:t>
      </w:r>
    </w:p>
    <w:p w:rsidR="00CA4D59" w:rsidRPr="00CA4D59" w:rsidRDefault="00CA4D59" w:rsidP="00CA4D59">
      <w:pPr>
        <w:keepNext/>
        <w:keepLines/>
        <w:spacing w:before="240" w:line="240" w:lineRule="auto"/>
        <w:contextualSpacing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создании постоянно действующей </w:t>
      </w:r>
    </w:p>
    <w:p w:rsidR="00CA4D59" w:rsidRDefault="00400C6D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CA4D59">
        <w:rPr>
          <w:sz w:val="24"/>
          <w:szCs w:val="24"/>
          <w:lang w:val="ru-RU"/>
        </w:rPr>
        <w:t xml:space="preserve">ехнической комиссии по </w:t>
      </w:r>
    </w:p>
    <w:p w:rsidR="00CA4D59" w:rsidRDefault="00400C6D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CA4D59">
        <w:rPr>
          <w:sz w:val="24"/>
          <w:szCs w:val="24"/>
          <w:lang w:val="ru-RU"/>
        </w:rPr>
        <w:t>бследованию помещений и зданий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соответствии со статьёй 34 Закона ДНР «Об охране труда»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ПРИКАЗЫВАЮ: 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Создать постоянно действующую техническую комиссию по общему техническому осмотру помещений и зданий в составе: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комиссии: Губарь М.А. – директор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Члены комиссии: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Веденьева А.С</w:t>
      </w:r>
      <w:r w:rsidR="00400C6D">
        <w:rPr>
          <w:sz w:val="24"/>
          <w:szCs w:val="24"/>
          <w:lang w:val="ru-RU"/>
        </w:rPr>
        <w:t xml:space="preserve">. – заместитель </w:t>
      </w:r>
      <w:proofErr w:type="gramStart"/>
      <w:r w:rsidR="00400C6D">
        <w:rPr>
          <w:sz w:val="24"/>
          <w:szCs w:val="24"/>
          <w:lang w:val="ru-RU"/>
        </w:rPr>
        <w:t xml:space="preserve">директора </w:t>
      </w:r>
      <w:r>
        <w:rPr>
          <w:sz w:val="24"/>
          <w:szCs w:val="24"/>
          <w:lang w:val="ru-RU"/>
        </w:rPr>
        <w:t>;</w:t>
      </w:r>
      <w:proofErr w:type="gramEnd"/>
    </w:p>
    <w:p w:rsidR="00CA4D59" w:rsidRDefault="00400C6D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Куринной П.А.. –</w:t>
      </w:r>
      <w:r w:rsidRPr="00400C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рабочий по комплексному обслуживанию и ремонту </w:t>
      </w:r>
      <w:r>
        <w:rPr>
          <w:sz w:val="24"/>
          <w:szCs w:val="24"/>
          <w:lang w:val="ru-RU"/>
        </w:rPr>
        <w:t>зданий;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                                                           М.А.Губарь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Pr="00CA4D59" w:rsidRDefault="00CA4D59" w:rsidP="00CA4D59">
      <w:pPr>
        <w:jc w:val="left"/>
        <w:rPr>
          <w:i/>
          <w:sz w:val="24"/>
          <w:szCs w:val="24"/>
          <w:lang w:val="ru-RU"/>
        </w:rPr>
      </w:pPr>
      <w:proofErr w:type="gramStart"/>
      <w:r w:rsidRPr="00CA4D59">
        <w:rPr>
          <w:i/>
          <w:sz w:val="24"/>
          <w:szCs w:val="24"/>
          <w:lang w:val="ru-RU"/>
        </w:rPr>
        <w:t>Ознакомлены :</w:t>
      </w:r>
      <w:proofErr w:type="gramEnd"/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CA4D59" w:rsidRDefault="00CA4D59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Веденьева А.С.</w:t>
      </w:r>
    </w:p>
    <w:p w:rsidR="00CA4D59" w:rsidRDefault="00400C6D" w:rsidP="00CA4D59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Куринной П.А.</w:t>
      </w:r>
    </w:p>
    <w:p w:rsidR="00CA4D59" w:rsidRDefault="00CA4D59" w:rsidP="00CA4D59">
      <w:pPr>
        <w:jc w:val="left"/>
        <w:rPr>
          <w:sz w:val="24"/>
          <w:szCs w:val="24"/>
          <w:lang w:val="ru-RU"/>
        </w:rPr>
      </w:pPr>
    </w:p>
    <w:p w:rsidR="00400C6D" w:rsidRDefault="00400C6D" w:rsidP="00CA4D59">
      <w:pPr>
        <w:jc w:val="left"/>
        <w:rPr>
          <w:sz w:val="24"/>
          <w:szCs w:val="24"/>
          <w:lang w:val="ru-RU"/>
        </w:rPr>
      </w:pPr>
    </w:p>
    <w:p w:rsidR="00400C6D" w:rsidRDefault="00400C6D" w:rsidP="00CA4D59">
      <w:pPr>
        <w:jc w:val="left"/>
        <w:rPr>
          <w:sz w:val="24"/>
          <w:szCs w:val="24"/>
          <w:lang w:val="ru-RU"/>
        </w:rPr>
      </w:pPr>
    </w:p>
    <w:p w:rsidR="00400C6D" w:rsidRDefault="00400C6D" w:rsidP="00CA4D59">
      <w:pPr>
        <w:jc w:val="left"/>
        <w:rPr>
          <w:sz w:val="24"/>
          <w:szCs w:val="24"/>
          <w:lang w:val="ru-RU"/>
        </w:rPr>
      </w:pPr>
    </w:p>
    <w:p w:rsidR="00400C6D" w:rsidRDefault="00400C6D" w:rsidP="00CA4D59">
      <w:pPr>
        <w:jc w:val="left"/>
        <w:rPr>
          <w:sz w:val="24"/>
          <w:szCs w:val="24"/>
          <w:lang w:val="ru-RU"/>
        </w:rPr>
      </w:pPr>
    </w:p>
    <w:p w:rsidR="00DE1C4C" w:rsidRDefault="00DE1C4C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283B40" w:rsidRDefault="00283B40" w:rsidP="00DE1C4C">
      <w:pPr>
        <w:ind w:firstLine="0"/>
        <w:rPr>
          <w:sz w:val="24"/>
          <w:szCs w:val="24"/>
          <w:lang w:val="ru-RU"/>
        </w:rPr>
      </w:pPr>
    </w:p>
    <w:p w:rsidR="00400C6D" w:rsidRDefault="00DE1C4C" w:rsidP="00DE1C4C">
      <w:pPr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</w:t>
      </w:r>
      <w:r w:rsidR="00400C6D">
        <w:rPr>
          <w:sz w:val="24"/>
          <w:szCs w:val="24"/>
          <w:lang w:val="ru-RU"/>
        </w:rPr>
        <w:t>Приложение 2</w:t>
      </w:r>
    </w:p>
    <w:p w:rsidR="00DE1C4C" w:rsidRDefault="00DE1C4C" w:rsidP="00DE1C4C">
      <w:pPr>
        <w:pStyle w:val="a5"/>
        <w:spacing w:before="64"/>
        <w:ind w:right="6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№ 50 </w:t>
      </w:r>
    </w:p>
    <w:p w:rsidR="00DE1C4C" w:rsidRPr="003B1CDB" w:rsidRDefault="00DE1C4C" w:rsidP="00DE1C4C">
      <w:pPr>
        <w:pStyle w:val="a5"/>
        <w:spacing w:before="64"/>
        <w:ind w:right="696"/>
        <w:jc w:val="right"/>
        <w:rPr>
          <w:sz w:val="24"/>
          <w:szCs w:val="24"/>
        </w:rPr>
      </w:pPr>
      <w:r>
        <w:rPr>
          <w:sz w:val="24"/>
          <w:szCs w:val="24"/>
        </w:rPr>
        <w:t>от 31.95.2023 г.</w:t>
      </w:r>
    </w:p>
    <w:p w:rsidR="00400C6D" w:rsidRDefault="00400C6D" w:rsidP="00DE1C4C">
      <w:pPr>
        <w:jc w:val="right"/>
        <w:rPr>
          <w:sz w:val="24"/>
          <w:szCs w:val="24"/>
          <w:lang w:val="ru-RU"/>
        </w:rPr>
      </w:pPr>
    </w:p>
    <w:p w:rsidR="00283B40" w:rsidRDefault="00283B40" w:rsidP="00400C6D">
      <w:pPr>
        <w:jc w:val="center"/>
        <w:rPr>
          <w:sz w:val="24"/>
          <w:szCs w:val="24"/>
          <w:lang w:val="ru-RU"/>
        </w:rPr>
      </w:pPr>
    </w:p>
    <w:p w:rsidR="00400C6D" w:rsidRDefault="00400C6D" w:rsidP="00400C6D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ремонтных работ в помещении МБОУ </w:t>
      </w:r>
      <w:proofErr w:type="spellStart"/>
      <w:r>
        <w:rPr>
          <w:sz w:val="24"/>
          <w:szCs w:val="24"/>
          <w:lang w:val="ru-RU"/>
        </w:rPr>
        <w:t>г.Горловки</w:t>
      </w:r>
      <w:proofErr w:type="spellEnd"/>
      <w:r>
        <w:rPr>
          <w:sz w:val="24"/>
          <w:szCs w:val="24"/>
          <w:lang w:val="ru-RU"/>
        </w:rPr>
        <w:t xml:space="preserve"> «Школа № 16»</w:t>
      </w:r>
    </w:p>
    <w:p w:rsidR="00283B40" w:rsidRDefault="00283B40" w:rsidP="00400C6D">
      <w:pPr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3098"/>
        <w:gridCol w:w="1514"/>
        <w:gridCol w:w="1874"/>
        <w:gridCol w:w="2403"/>
      </w:tblGrid>
      <w:tr w:rsidR="00DE1C4C" w:rsidTr="00DE1C4C">
        <w:tc>
          <w:tcPr>
            <w:tcW w:w="456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098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14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874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2403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об исполнении</w:t>
            </w:r>
          </w:p>
        </w:tc>
      </w:tr>
      <w:tr w:rsidR="00DE1C4C" w:rsidTr="00DE1C4C">
        <w:tc>
          <w:tcPr>
            <w:tcW w:w="456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98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Покраска стен в холле</w:t>
            </w:r>
          </w:p>
        </w:tc>
        <w:tc>
          <w:tcPr>
            <w:tcW w:w="1514" w:type="dxa"/>
          </w:tcPr>
          <w:p w:rsidR="00EE150B" w:rsidRDefault="00DE1C4C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74" w:type="dxa"/>
          </w:tcPr>
          <w:p w:rsidR="00EE150B" w:rsidRDefault="00DE1C4C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EE150B" w:rsidRDefault="00EE150B" w:rsidP="00400C6D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Побелка потока в холле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Шпаклёвка, покраска потолка в столовой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 августа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Частичная шпаклевка и покраска стен в спортивном зале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Покраска плинтусов 1 и 2 этажи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Июль-июнь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Покраска стен коридора 2 этаж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Июль-июнь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Покраска пола кабинете № 18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Июль-июнь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Ремонт откосов в кабинетах № 6,7, 8, 9,16,18,19 и помещении пищеблока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Покраска и ремонт штукатурки цоколя школы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 августа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E1C4C" w:rsidTr="00DE1C4C">
        <w:tc>
          <w:tcPr>
            <w:tcW w:w="456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3098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Ревизия отопительной системы :замена батарей, установка кранов на батареи (42 шт.)</w:t>
            </w:r>
          </w:p>
        </w:tc>
        <w:tc>
          <w:tcPr>
            <w:tcW w:w="1514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15 августа</w:t>
            </w:r>
          </w:p>
        </w:tc>
        <w:tc>
          <w:tcPr>
            <w:tcW w:w="1874" w:type="dxa"/>
          </w:tcPr>
          <w:p w:rsidR="00DE1C4C" w:rsidRDefault="00DE1C4C" w:rsidP="00DE1C4C">
            <w:r w:rsidRPr="0006160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403" w:type="dxa"/>
          </w:tcPr>
          <w:p w:rsidR="00DE1C4C" w:rsidRDefault="00DE1C4C" w:rsidP="00DE1C4C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0C6D" w:rsidRDefault="00400C6D" w:rsidP="00400C6D">
      <w:pPr>
        <w:jc w:val="center"/>
        <w:rPr>
          <w:sz w:val="24"/>
          <w:szCs w:val="24"/>
          <w:lang w:val="ru-RU"/>
        </w:rPr>
      </w:pPr>
    </w:p>
    <w:sectPr w:rsidR="0040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06543"/>
    <w:multiLevelType w:val="hybridMultilevel"/>
    <w:tmpl w:val="F68CD8DC"/>
    <w:lvl w:ilvl="0" w:tplc="17625D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A846D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8241F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CAFDF6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2EAC4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C0FE86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58868E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A8115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167F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6D"/>
    <w:rsid w:val="00283B40"/>
    <w:rsid w:val="003B1CDB"/>
    <w:rsid w:val="00400C6D"/>
    <w:rsid w:val="00743FC9"/>
    <w:rsid w:val="007E3C03"/>
    <w:rsid w:val="0087616D"/>
    <w:rsid w:val="00A85E90"/>
    <w:rsid w:val="00CA4D59"/>
    <w:rsid w:val="00D9515C"/>
    <w:rsid w:val="00DE1C4C"/>
    <w:rsid w:val="00EE150B"/>
    <w:rsid w:val="00E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A3E6"/>
  <w15:chartTrackingRefBased/>
  <w15:docId w15:val="{E903A011-98B2-4F12-8240-84546F7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DB"/>
    <w:pPr>
      <w:spacing w:after="12" w:line="251" w:lineRule="auto"/>
      <w:ind w:firstLine="56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DB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3B1C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B1CDB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3B1C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1CDB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/>
    </w:rPr>
  </w:style>
  <w:style w:type="table" w:styleId="a7">
    <w:name w:val="Table Grid"/>
    <w:basedOn w:val="a1"/>
    <w:uiPriority w:val="39"/>
    <w:rsid w:val="0040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2023-08-01T08:36:00Z</cp:lastPrinted>
  <dcterms:created xsi:type="dcterms:W3CDTF">2023-06-19T12:22:00Z</dcterms:created>
  <dcterms:modified xsi:type="dcterms:W3CDTF">2023-08-01T08:38:00Z</dcterms:modified>
</cp:coreProperties>
</file>